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55" w:rsidRDefault="00836255" w:rsidP="00836255">
      <w:pPr>
        <w:pStyle w:val="font8"/>
      </w:pPr>
    </w:p>
    <w:p w:rsidR="00836255" w:rsidRDefault="00836255" w:rsidP="00836255">
      <w:pPr>
        <w:pStyle w:val="font8"/>
      </w:pPr>
      <w:r>
        <w:t xml:space="preserve">Getting involved is easy! Whether </w:t>
      </w:r>
      <w:proofErr w:type="gramStart"/>
      <w:r>
        <w:t>you're</w:t>
      </w:r>
      <w:proofErr w:type="gramEnd"/>
      <w:r>
        <w:t xml:space="preserve"> brand new to 4-H or a 4-H alumni with kids of your own now, we're here to help out in any way you need! </w:t>
      </w:r>
    </w:p>
    <w:p w:rsidR="00836255" w:rsidRDefault="00836255" w:rsidP="00836255">
      <w:pPr>
        <w:pStyle w:val="font8"/>
      </w:pPr>
      <w:r>
        <w:t xml:space="preserve">1. Check out our club list </w:t>
      </w:r>
      <w:r>
        <w:t xml:space="preserve">and descriptions on </w:t>
      </w:r>
      <w:proofErr w:type="spellStart"/>
      <w:r>
        <w:t>our</w:t>
      </w:r>
      <w:proofErr w:type="spellEnd"/>
      <w:r>
        <w:t xml:space="preserve"> website</w:t>
      </w:r>
      <w:r>
        <w:t>.</w:t>
      </w:r>
      <w:r>
        <w:t xml:space="preserve"> There is also a helpful document outlining when and where they meet.</w:t>
      </w:r>
      <w:r>
        <w:t xml:space="preserve"> Which club do you think you'd be interested in?</w:t>
      </w:r>
    </w:p>
    <w:p w:rsidR="00836255" w:rsidRDefault="00836255" w:rsidP="00836255">
      <w:pPr>
        <w:pStyle w:val="font8"/>
      </w:pPr>
      <w:r>
        <w:t>2. Contact the leader(s) for those clubs and ask about meeting times and location as those are subject to change occasionally.</w:t>
      </w:r>
    </w:p>
    <w:p w:rsidR="00836255" w:rsidRDefault="00836255" w:rsidP="00836255">
      <w:pPr>
        <w:pStyle w:val="font8"/>
      </w:pPr>
      <w:r>
        <w:t>3. Go visit! Feel free to check out the club(s) you're interested in, meet some of the members, and see for yourself what 4-H is all about!</w:t>
      </w:r>
      <w:r w:rsidR="004940A3">
        <w:t xml:space="preserve"> Although we do not charge anything for you to join 4-H, some clubs may have annual dues to help out with club costs such as record books, field trips, and meeting supplies. Visiting with the club leader would be a great way to get answers to those questions.</w:t>
      </w:r>
    </w:p>
    <w:p w:rsidR="00836255" w:rsidRDefault="00836255" w:rsidP="00836255">
      <w:pPr>
        <w:pStyle w:val="font8"/>
      </w:pPr>
      <w:r>
        <w:t xml:space="preserve">4. Once you've settled on a club (or multiple!), enroll in </w:t>
      </w:r>
      <w:r w:rsidRPr="00836255">
        <w:t>4-H Online</w:t>
      </w:r>
      <w:r>
        <w:t xml:space="preserve">. We need members enrolled through this online program for liability and safety reasons. </w:t>
      </w:r>
      <w:r>
        <w:t xml:space="preserve">Check out the </w:t>
      </w:r>
      <w:r w:rsidRPr="00836255">
        <w:rPr>
          <w:i/>
        </w:rPr>
        <w:t>4-H Online Tip Sheet</w:t>
      </w:r>
      <w:r>
        <w:t xml:space="preserve"> for guidance through the enrollment process</w:t>
      </w:r>
      <w:r>
        <w:t xml:space="preserve">. Our 4-H Agent and Program Tech are always happy to help you </w:t>
      </w:r>
      <w:r>
        <w:t xml:space="preserve">as well! </w:t>
      </w:r>
      <w:r>
        <w:t> </w:t>
      </w:r>
    </w:p>
    <w:p w:rsidR="00836255" w:rsidRDefault="00836255" w:rsidP="00836255">
      <w:pPr>
        <w:pStyle w:val="font8"/>
      </w:pPr>
      <w:r>
        <w:t>5. The Augusta County 4-H office will receive a notification once you submit your enrollment on 4-H Online. We'll take a look at your enrollment, make sure that everything is filled out correctly, and you'll receive an email once we approve your enrollment. </w:t>
      </w:r>
    </w:p>
    <w:p w:rsidR="00836255" w:rsidRDefault="00836255" w:rsidP="00836255">
      <w:pPr>
        <w:pStyle w:val="font8"/>
      </w:pPr>
      <w:r>
        <w:t>6. Get involved in your new club and have fun!!</w:t>
      </w:r>
    </w:p>
    <w:p w:rsidR="00836255" w:rsidRDefault="00836255" w:rsidP="00836255">
      <w:pPr>
        <w:pStyle w:val="font8"/>
      </w:pPr>
      <w:r>
        <w:t>You may notice that there are several competition teams offered through Augusta County 4-H as well, including our livestock teams (stockman's, livestock judging, and meat judging), Food Challenge, and Robotics. If you're interested in joining one of these teams once you're an official Augusta 4-H member, please contact us at the Augusta 4-H office for more information. </w:t>
      </w:r>
    </w:p>
    <w:p w:rsidR="00836255" w:rsidRDefault="00836255" w:rsidP="00836255">
      <w:pPr>
        <w:pStyle w:val="font8"/>
        <w:spacing w:before="0" w:beforeAutospacing="0" w:after="0" w:afterAutospacing="0"/>
      </w:pPr>
      <w:r>
        <w:t>Emmalee Edwards</w:t>
      </w:r>
    </w:p>
    <w:p w:rsidR="00836255" w:rsidRDefault="00836255" w:rsidP="00836255">
      <w:pPr>
        <w:pStyle w:val="font8"/>
        <w:spacing w:before="0" w:beforeAutospacing="0" w:after="0" w:afterAutospacing="0"/>
      </w:pPr>
      <w:r>
        <w:t>4-H Agent</w:t>
      </w:r>
    </w:p>
    <w:p w:rsidR="00836255" w:rsidRDefault="00836255" w:rsidP="00836255">
      <w:pPr>
        <w:pStyle w:val="font8"/>
        <w:spacing w:before="0" w:beforeAutospacing="0" w:after="0" w:afterAutospacing="0"/>
      </w:pPr>
      <w:hyperlink r:id="rId6" w:history="1">
        <w:r w:rsidRPr="00D20F36">
          <w:rPr>
            <w:rStyle w:val="Hyperlink"/>
          </w:rPr>
          <w:t>eaedwards@vt.edu</w:t>
        </w:r>
      </w:hyperlink>
    </w:p>
    <w:p w:rsidR="00836255" w:rsidRDefault="00836255" w:rsidP="00836255">
      <w:pPr>
        <w:pStyle w:val="font8"/>
        <w:spacing w:before="0" w:beforeAutospacing="0" w:after="0" w:afterAutospacing="0"/>
      </w:pPr>
      <w:r>
        <w:t>540-245-5750</w:t>
      </w:r>
    </w:p>
    <w:p w:rsidR="00836255" w:rsidRDefault="00836255" w:rsidP="00836255">
      <w:pPr>
        <w:pStyle w:val="font8"/>
        <w:spacing w:before="0" w:beforeAutospacing="0" w:after="0" w:afterAutospacing="0"/>
      </w:pPr>
    </w:p>
    <w:p w:rsidR="00836255" w:rsidRDefault="00836255" w:rsidP="00836255">
      <w:pPr>
        <w:pStyle w:val="font8"/>
        <w:spacing w:before="0" w:beforeAutospacing="0" w:after="0" w:afterAutospacing="0"/>
      </w:pPr>
    </w:p>
    <w:p w:rsidR="00044A6D" w:rsidRDefault="00044A6D" w:rsidP="00836255">
      <w:pPr>
        <w:pStyle w:val="font8"/>
        <w:spacing w:before="0" w:beforeAutospacing="0" w:after="0" w:afterAutospacing="0"/>
      </w:pPr>
      <w:bookmarkStart w:id="0" w:name="_GoBack"/>
      <w:bookmarkEnd w:id="0"/>
    </w:p>
    <w:p w:rsidR="00044A6D" w:rsidRDefault="004D71B4" w:rsidP="004D71B4">
      <w:pPr>
        <w:pStyle w:val="font8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BBEB111" wp14:editId="1D9BB843">
            <wp:extent cx="5838001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ia Statement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214" cy="99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78" w:rsidRDefault="00F10E78"/>
    <w:sectPr w:rsidR="00F10E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7A" w:rsidRDefault="00F7537A" w:rsidP="00836255">
      <w:pPr>
        <w:spacing w:after="0" w:line="240" w:lineRule="auto"/>
      </w:pPr>
      <w:r>
        <w:separator/>
      </w:r>
    </w:p>
  </w:endnote>
  <w:endnote w:type="continuationSeparator" w:id="0">
    <w:p w:rsidR="00F7537A" w:rsidRDefault="00F7537A" w:rsidP="0083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7A" w:rsidRDefault="00F7537A" w:rsidP="00836255">
      <w:pPr>
        <w:spacing w:after="0" w:line="240" w:lineRule="auto"/>
      </w:pPr>
      <w:r>
        <w:separator/>
      </w:r>
    </w:p>
  </w:footnote>
  <w:footnote w:type="continuationSeparator" w:id="0">
    <w:p w:rsidR="00F7537A" w:rsidRDefault="00F7537A" w:rsidP="0083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55" w:rsidRPr="00836255" w:rsidRDefault="00836255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561763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Clover-RGB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35" cy="57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</w:t>
    </w:r>
    <w:r w:rsidRPr="00836255">
      <w:rPr>
        <w:rFonts w:ascii="Times New Roman" w:hAnsi="Times New Roman" w:cs="Times New Roman"/>
        <w:b/>
        <w:sz w:val="28"/>
        <w:szCs w:val="28"/>
      </w:rPr>
      <w:t>How to Join Augusta 4-H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5"/>
    <w:rsid w:val="00044A6D"/>
    <w:rsid w:val="004940A3"/>
    <w:rsid w:val="004D71B4"/>
    <w:rsid w:val="00836255"/>
    <w:rsid w:val="00F10E78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1838D"/>
  <w15:chartTrackingRefBased/>
  <w15:docId w15:val="{5A6659F8-950D-4D96-BC5A-6DD99E0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3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55"/>
  </w:style>
  <w:style w:type="paragraph" w:styleId="Footer">
    <w:name w:val="footer"/>
    <w:basedOn w:val="Normal"/>
    <w:link w:val="FooterChar"/>
    <w:uiPriority w:val="99"/>
    <w:unhideWhenUsed/>
    <w:rsid w:val="0083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55"/>
  </w:style>
  <w:style w:type="character" w:styleId="Hyperlink">
    <w:name w:val="Hyperlink"/>
    <w:basedOn w:val="DefaultParagraphFont"/>
    <w:uiPriority w:val="99"/>
    <w:unhideWhenUsed/>
    <w:rsid w:val="00836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edwards@v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3</cp:revision>
  <dcterms:created xsi:type="dcterms:W3CDTF">2020-05-27T19:41:00Z</dcterms:created>
  <dcterms:modified xsi:type="dcterms:W3CDTF">2020-05-27T19:51:00Z</dcterms:modified>
</cp:coreProperties>
</file>